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60" w:rsidRPr="00EB6060" w:rsidRDefault="00EB6060" w:rsidP="00EB60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B6060">
        <w:rPr>
          <w:rFonts w:ascii="Times New Roman" w:eastAsia="Times New Roman" w:hAnsi="Times New Roman" w:cs="Times New Roman"/>
          <w:b/>
          <w:bCs/>
          <w:sz w:val="24"/>
          <w:szCs w:val="24"/>
          <w:lang w:eastAsia="pl-PL"/>
        </w:rPr>
        <w:t>PROCEDURA</w:t>
      </w:r>
    </w:p>
    <w:p w:rsidR="00EB6060" w:rsidRPr="00EB6060" w:rsidRDefault="00EB6060" w:rsidP="00EB60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B6060">
        <w:rPr>
          <w:rFonts w:ascii="Times New Roman" w:eastAsia="Times New Roman" w:hAnsi="Times New Roman" w:cs="Times New Roman"/>
          <w:b/>
          <w:bCs/>
          <w:sz w:val="24"/>
          <w:szCs w:val="24"/>
          <w:lang w:eastAsia="pl-PL"/>
        </w:rPr>
        <w:t xml:space="preserve">Organizacji opieki, wychowania i kształcenia w przedszkolu od 1 września 2020 </w:t>
      </w:r>
    </w:p>
    <w:p w:rsidR="00EB6060" w:rsidRPr="00EB6060" w:rsidRDefault="00EB6060" w:rsidP="00EB60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B6060">
        <w:rPr>
          <w:rFonts w:ascii="Times New Roman" w:eastAsia="Times New Roman" w:hAnsi="Times New Roman" w:cs="Times New Roman"/>
          <w:b/>
          <w:bCs/>
          <w:sz w:val="24"/>
          <w:szCs w:val="24"/>
          <w:lang w:eastAsia="pl-PL"/>
        </w:rPr>
        <w:t xml:space="preserve">w oparciu o obowiązujące wytyczne przeciwepidemiczne </w:t>
      </w:r>
    </w:p>
    <w:p w:rsidR="00EB6060" w:rsidRPr="00EB6060" w:rsidRDefault="00EB6060" w:rsidP="00EB60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B6060">
        <w:rPr>
          <w:rFonts w:ascii="Times New Roman" w:eastAsia="Times New Roman" w:hAnsi="Times New Roman" w:cs="Times New Roman"/>
          <w:b/>
          <w:bCs/>
          <w:sz w:val="24"/>
          <w:szCs w:val="24"/>
          <w:lang w:eastAsia="pl-PL"/>
        </w:rPr>
        <w:t>Głównego Inspektora Sanitarnego z dni 25 sierpnia 2020 r.</w:t>
      </w:r>
    </w:p>
    <w:p w:rsidR="00EB6060" w:rsidRPr="00EB6060" w:rsidRDefault="00EB6060" w:rsidP="00EB60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b/>
          <w:bCs/>
          <w:sz w:val="24"/>
          <w:szCs w:val="24"/>
          <w:lang w:eastAsia="pl-PL"/>
        </w:rPr>
        <w:t>Cel</w:t>
      </w:r>
    </w:p>
    <w:p w:rsidR="00EB6060" w:rsidRPr="00EB6060" w:rsidRDefault="00EB6060" w:rsidP="00EB606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Celem procedury jest określenie zasad organizacji opieki i zapewnienia bezpieczeństwa dzieciom korzystającym z opieki w przedszkolu w związku z zagrożeniem zakażenia wirusem SARS-CoV-2.</w:t>
      </w:r>
    </w:p>
    <w:p w:rsidR="00EB6060" w:rsidRPr="00EB6060" w:rsidRDefault="00EB6060" w:rsidP="00EB60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 </w:t>
      </w:r>
    </w:p>
    <w:p w:rsidR="00EB6060" w:rsidRPr="00EB6060" w:rsidRDefault="00EB6060" w:rsidP="00EB60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b/>
          <w:bCs/>
          <w:sz w:val="24"/>
          <w:szCs w:val="24"/>
          <w:lang w:eastAsia="pl-PL"/>
        </w:rPr>
        <w:t>Osoby odpowiedzialne za wdrożenie procedury</w:t>
      </w:r>
    </w:p>
    <w:p w:rsidR="00EB6060" w:rsidRPr="00EB6060" w:rsidRDefault="00EB6060" w:rsidP="00EB606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Dyrektor przedszkola.</w:t>
      </w:r>
    </w:p>
    <w:p w:rsidR="00EB6060" w:rsidRPr="00EB6060" w:rsidRDefault="00EB6060" w:rsidP="00EB60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 </w:t>
      </w:r>
    </w:p>
    <w:p w:rsidR="00EB6060" w:rsidRPr="00EB6060" w:rsidRDefault="00EB6060" w:rsidP="00EB6060">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b/>
          <w:bCs/>
          <w:sz w:val="24"/>
          <w:szCs w:val="24"/>
          <w:lang w:eastAsia="pl-PL"/>
        </w:rPr>
        <w:t>Postanowienia szczegółowe</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W grupie może przebywać maksymalnie 25 dzieci (przy czym powierzchnia przypadająca na jedno dziecko nie może być mniejsza niż 1,5m².</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Jedna grupa dzieci powinna, w miarę możliwości organizacyjnych, przebywać w wyznaczonej i stałej sali.</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Do grupy przyporządkowani są, w miarę możliwości organizacyjnych, ci sami nauczyciele.</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Pracownicy przedszkola powinni zachowywać dystans społeczny między sobą, w każdej przestrzeni przedszkola, wynoszący min. 1,5 m.</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W miarę możliwości organizacyjnych, będzie zapewniona taka organizacja pracy, która uniemożliwi stykanie się ze sobą poszczególnych grup dzieci.</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 xml:space="preserve">Jeżeli w domu przebywa osoba na kwarantannie lub izolacji w warunkach domowych </w:t>
      </w:r>
      <w:r w:rsidRPr="00EB6060">
        <w:rPr>
          <w:rFonts w:ascii="Times New Roman" w:eastAsia="Times New Roman" w:hAnsi="Times New Roman" w:cs="Times New Roman"/>
          <w:b/>
          <w:bCs/>
          <w:sz w:val="24"/>
          <w:szCs w:val="24"/>
          <w:lang w:eastAsia="pl-PL"/>
        </w:rPr>
        <w:t>nie wolno przyprowadzać</w:t>
      </w:r>
      <w:r w:rsidRPr="00EB6060">
        <w:rPr>
          <w:rFonts w:ascii="Times New Roman" w:eastAsia="Times New Roman" w:hAnsi="Times New Roman" w:cs="Times New Roman"/>
          <w:sz w:val="24"/>
          <w:szCs w:val="24"/>
          <w:lang w:eastAsia="pl-PL"/>
        </w:rPr>
        <w:t xml:space="preserve"> dziecka do przedszkola/szkoły podstawowej (dziecko również powinno przebywać w domu na kwarantannie).</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b/>
          <w:bCs/>
          <w:sz w:val="24"/>
          <w:szCs w:val="24"/>
          <w:lang w:eastAsia="pl-PL"/>
        </w:rPr>
        <w:t xml:space="preserve">Osoba przyprowadzająca i odbierająca dziecko musi być zdrowa oraz zobowiązana jest do przestrzegania na terenie placówki wszelkich środków ostrożności, tj. m.in. osłony ust i nosa, dezynfekcji rąk lub noszenia rękawiczek jednorazowych. </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Rodzic bez maseczki ochronnej nie może wejść do przedszkola. Zatrzymuje się przed drzwiami do przedszkola i przekazuje dziecko pracownikowi przedszkola dyżurującemu przy drzwiach.</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 xml:space="preserve">Osoba przyprowadzająca i odbierająca dziecko przebywa w przestrzeni wspólnej (szatnia) minimum czasu koniecznego do przygotowania dziecka do oddania pod opiekę opiekunowi, nie powinna prowadzić rozmów telefonicznych, spacerować z </w:t>
      </w:r>
      <w:r w:rsidRPr="00EB6060">
        <w:rPr>
          <w:rFonts w:ascii="Times New Roman" w:eastAsia="Times New Roman" w:hAnsi="Times New Roman" w:cs="Times New Roman"/>
          <w:sz w:val="24"/>
          <w:szCs w:val="24"/>
          <w:lang w:eastAsia="pl-PL"/>
        </w:rPr>
        <w:lastRenderedPageBreak/>
        <w:t>dzieckiem po terenie przedszkola. Osoba ta obowiązana jest opuścić przedszkole bez zbędnej zwłoki.</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Rodzice mogą wchodzić z dziećmi do przestrzeni wspólnej przedszkola (szatnia) z zachowaniem zasady – 1 rodzic z dzieckiem/dziećmi lub w odstępie od kolejnego rodzica z dzieckiem/dziećmi 1,5 m, przy czym należy rygorystycznie przestrzegać wszelkich środków ostrożności (pkt 7).</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W przypadku odbywania przez dziecko okresu adaptacyjnego w przedszkolu rodzic, za zgodą dyrektora przedszkola, może przebywać na terenie placówki z zachowaniem wszelkich środków ostrożności – osłona ust i nosa, rękawiczki jednorazowe lub dezynfekcja rąk, tylko osoba zdrowa, w której domu nie przebywa osoba na kwarantannie lub izolacji w warunkach domowych, zachowanie dystansu społecznego co najmniej 1,5 m.</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Do przedszkola może uczęszczać wyłącznie dziecko zdrowe, bez objawów chorobowych.</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Jeżeli w domu przebywa osoba na kwarantannie lub w izolacji w warunkach domowych nie wolno przyprowadzać dziecka do przedszkola.</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Każdorazowo przed przyjęciem dziecka, którego rodzice/opiekunowie prawni wyrazili na to zgodę, wyznaczony przez dyrektora pracownik przedszkola mierzy temperaturę dziecku termometrem bezdotykowym w obecności rodzica.</w:t>
      </w:r>
      <w:r w:rsidRPr="00EB6060">
        <w:rPr>
          <w:rFonts w:ascii="Times New Roman" w:eastAsia="Times New Roman" w:hAnsi="Times New Roman" w:cs="Times New Roman"/>
          <w:sz w:val="24"/>
          <w:szCs w:val="24"/>
          <w:lang w:eastAsia="pl-PL"/>
        </w:rPr>
        <w:br/>
        <w:t>W czasie pobytu dziecka w przedszkolu temperatura jest mierzona również w porze leżakowania oraz w każdej porze, gdy zajdzie taka potrzeba (zgodnie z załącznikiem nr 1).</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W przypadku stwierdzenia podwyższonej temperatury u dziecka, osoba dokonująca pomiaru obowiązana jest niezwłocznie poinformować o tym dyrektora przedszkola.</w:t>
      </w:r>
    </w:p>
    <w:p w:rsidR="00EB6060" w:rsidRPr="00EB6060" w:rsidRDefault="00EB6060" w:rsidP="00EB6060">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Dziecko nie zostaje przyjęte do przedszkola, jeśli występuje jeden z następujących warunków:</w:t>
      </w:r>
    </w:p>
    <w:p w:rsidR="00EB6060" w:rsidRPr="00EB6060" w:rsidRDefault="00EB6060" w:rsidP="00EB6060">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dziecko ma podwyższoną temperaturę ciała, powyżej 37,5°C;</w:t>
      </w:r>
    </w:p>
    <w:p w:rsidR="00EB6060" w:rsidRPr="00EB6060" w:rsidRDefault="00EB6060" w:rsidP="00EB6060">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pracownik przedszkola zaobserwował u dziecka katar, kaszel, kichanie;</w:t>
      </w:r>
    </w:p>
    <w:p w:rsidR="00EB6060" w:rsidRPr="00EB6060" w:rsidRDefault="00EB6060" w:rsidP="00EB6060">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Każde dziecko, po wejściu do sali, najpierw idzie do łazienki i myje ręce zgodnie z instrukcją.</w:t>
      </w:r>
    </w:p>
    <w:p w:rsidR="00EB6060" w:rsidRPr="00EB6060" w:rsidRDefault="00EB6060" w:rsidP="00EB6060">
      <w:pPr>
        <w:numPr>
          <w:ilvl w:val="0"/>
          <w:numId w:val="7"/>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Przy odbiorze dziecka, rodzic, po wejściu do szatni, podaje pracownikowi dyżurującemu imię i nazwisko dziecka i czeka, aż pracownik przyprowadzi dziecko do szatni.</w:t>
      </w:r>
    </w:p>
    <w:p w:rsidR="00EB6060" w:rsidRPr="00EB6060" w:rsidRDefault="00EB6060" w:rsidP="00EB6060">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Pracownicy przedszkola, w części wspólnej (szatnia), jak również przy kontaktach z osobami trzecimi w przedszkolu obowiązani są do noszenia maseczek.</w:t>
      </w:r>
    </w:p>
    <w:p w:rsidR="00EB6060" w:rsidRPr="00EB6060" w:rsidRDefault="00EB6060" w:rsidP="00EB6060">
      <w:pPr>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Z sali, w której przebywają dzieci należy usunąć przedmioty i sprzęty, których nie można skutecznie uprać lub dezynfekować (np. pluszowe zabawki).</w:t>
      </w:r>
    </w:p>
    <w:p w:rsidR="00EB6060" w:rsidRPr="00EB6060" w:rsidRDefault="00EB6060" w:rsidP="00EB6060">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lastRenderedPageBreak/>
        <w:t>Zabawki i inne sprzęty w salach dla dzieci należy myć i/lub dezynfekować nie rzadziej niż raz dziennie.</w:t>
      </w:r>
    </w:p>
    <w:p w:rsidR="00EB6060" w:rsidRPr="00EB6060" w:rsidRDefault="00EB6060" w:rsidP="00EB6060">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Przynajmniej raz dziennie należy dezynfekować powierzchnie dotykowe – klamki, włączniki światła, uchwyty, ramy leżaczków, krzesła, stoliki oraz inne powierzchnie i przedmioty często dotykane.</w:t>
      </w:r>
    </w:p>
    <w:p w:rsidR="00EB6060" w:rsidRPr="00EB6060" w:rsidRDefault="00EB6060" w:rsidP="00EB6060">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Przed posiłkami obowiązkowo musi odbywać się czyszczenie blatów stołów i poręczy krzeseł.</w:t>
      </w:r>
    </w:p>
    <w:p w:rsidR="00EB6060" w:rsidRPr="00EB6060" w:rsidRDefault="00EB6060" w:rsidP="00EB6060">
      <w:pPr>
        <w:numPr>
          <w:ilvl w:val="0"/>
          <w:numId w:val="1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Dziecko nie może przynosić ze sobą do placówki i zabierać z placówki żadnych przedmiotów lub zabawek. Ograniczenie to nie dotyczy dzieci ze specjalnymi potrzebami edukacyjnymi, w szczególności z niepełnosprawnościami. W takich przypadkach opiekunowie powinni zapewnić, aby dzieci nie udostępniały swoich zabawek innym oraz powinni zadbać o regularne czyszczenie zabawek.</w:t>
      </w:r>
    </w:p>
    <w:p w:rsidR="00EB6060" w:rsidRPr="00EB6060" w:rsidRDefault="00EB6060" w:rsidP="00EB6060">
      <w:pPr>
        <w:numPr>
          <w:ilvl w:val="0"/>
          <w:numId w:val="1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Sale, w których przebywają dzieci, wietrzone są co najmniej raz na godzinę, a w razie potrzeby także w czasie zajęć.</w:t>
      </w:r>
    </w:p>
    <w:p w:rsidR="00EB6060" w:rsidRPr="00EB6060" w:rsidRDefault="00EB6060" w:rsidP="00EB6060">
      <w:pPr>
        <w:numPr>
          <w:ilvl w:val="0"/>
          <w:numId w:val="1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b/>
          <w:bCs/>
          <w:sz w:val="24"/>
          <w:szCs w:val="24"/>
          <w:lang w:eastAsia="pl-PL"/>
        </w:rPr>
        <w:t xml:space="preserve">Dzieci, nauczyciele oraz pracownicy przedszkoli, szczególnie po przyjściu do przedszkola, przed jedzeniem, po powrocie ze świeżego powietrza, po skorzystaniu z toalety, lub przynajmniej co 2 h, myją ręce wodą z mydłem przez 30 sekund. </w:t>
      </w:r>
    </w:p>
    <w:p w:rsidR="00EB6060" w:rsidRPr="00EB6060" w:rsidRDefault="00EB6060" w:rsidP="00EB6060">
      <w:pPr>
        <w:numPr>
          <w:ilvl w:val="0"/>
          <w:numId w:val="1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Dzieci w przedszkolu, do odwołania, nie myją zębów.</w:t>
      </w:r>
    </w:p>
    <w:p w:rsidR="00EB6060" w:rsidRPr="00EB6060" w:rsidRDefault="00EB6060" w:rsidP="00EB6060">
      <w:pPr>
        <w:numPr>
          <w:ilvl w:val="0"/>
          <w:numId w:val="17"/>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Dyrektor podejmuje decyzję o realizacji przez specjalistów zajęć rewalidacyjnych</w:t>
      </w:r>
      <w:r w:rsidRPr="00EB6060">
        <w:rPr>
          <w:rFonts w:ascii="Times New Roman" w:eastAsia="Times New Roman" w:hAnsi="Times New Roman" w:cs="Times New Roman"/>
          <w:sz w:val="24"/>
          <w:szCs w:val="24"/>
          <w:lang w:eastAsia="pl-PL"/>
        </w:rPr>
        <w:br/>
        <w:t>i w ramach pomocy psychologiczno-pedagogicznej, jeżeli jest możliwość ich odbywania z zachowaniem reżimu sanitarnego oraz zachowania zasady niełączenia dzieci z różnych grup.</w:t>
      </w:r>
    </w:p>
    <w:p w:rsidR="00EB6060" w:rsidRPr="00EB6060" w:rsidRDefault="00EB6060" w:rsidP="00EB6060">
      <w:pPr>
        <w:numPr>
          <w:ilvl w:val="0"/>
          <w:numId w:val="18"/>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W przedszkolu prowadzi się monitoring codziennych prac porządkowych, ze szczególnym uwzględnieniem utrzymywania w czystości ciągów komunikacyjnych, dezynfekcji powierzchni dotykowych i zabawek.</w:t>
      </w:r>
    </w:p>
    <w:p w:rsidR="00EB6060" w:rsidRPr="00EB6060" w:rsidRDefault="00EB6060" w:rsidP="00EB6060">
      <w:pPr>
        <w:numPr>
          <w:ilvl w:val="0"/>
          <w:numId w:val="19"/>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Zapewnia się bieżącą dezynfekcję toalet.</w:t>
      </w:r>
    </w:p>
    <w:p w:rsidR="00EB6060" w:rsidRPr="00EB6060" w:rsidRDefault="00EB6060" w:rsidP="00EB6060">
      <w:pPr>
        <w:numPr>
          <w:ilvl w:val="0"/>
          <w:numId w:val="2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Dzieci pod nadzorem nauczyciela będą korzystać z placu zabaw. Sprzęt na placu zabaw będzie regularnie czyszczony. Jeżeli nie będzie możliwości zapewnienia codziennej dezynfekcji sprzętu na placu zabaw, będzie on oznaczony taśmą zabezpieczającą przed używaniem.</w:t>
      </w:r>
    </w:p>
    <w:p w:rsidR="00EB6060" w:rsidRPr="00EB6060" w:rsidRDefault="00EB6060" w:rsidP="00EB6060">
      <w:pPr>
        <w:numPr>
          <w:ilvl w:val="0"/>
          <w:numId w:val="2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Korzystanie z placu zabaw będzie rotacyjne, w grupach.</w:t>
      </w:r>
    </w:p>
    <w:p w:rsidR="00EB6060" w:rsidRPr="00EB6060" w:rsidRDefault="00EB6060" w:rsidP="00EB6060">
      <w:pPr>
        <w:numPr>
          <w:ilvl w:val="0"/>
          <w:numId w:val="2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Harmonogram korzystania z placu zabaw ustala dyrektor, uwzględniając przerwy na dezynfekcje urządzeń.</w:t>
      </w:r>
    </w:p>
    <w:p w:rsidR="00EB6060" w:rsidRPr="00EB6060" w:rsidRDefault="00EB6060" w:rsidP="00EB6060">
      <w:pPr>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lastRenderedPageBreak/>
        <w:t>Pobyt dzieci w ogrodzie wykorzystywany jest do dezynfekcji powierzchni dotykowych w salach i łazienkach.</w:t>
      </w:r>
    </w:p>
    <w:p w:rsidR="00EB6060" w:rsidRPr="00EB6060" w:rsidRDefault="00EB6060" w:rsidP="00EB6060">
      <w:pPr>
        <w:numPr>
          <w:ilvl w:val="0"/>
          <w:numId w:val="2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Przy organizacji miejsca do spania, zachowany jest dystans pomiędzy leżaczkami, a po zakończeniu odpoczynku są one dezynfekowane.</w:t>
      </w:r>
    </w:p>
    <w:p w:rsidR="00EB6060" w:rsidRPr="00EB6060" w:rsidRDefault="00EB6060" w:rsidP="00EB6060">
      <w:pPr>
        <w:numPr>
          <w:ilvl w:val="0"/>
          <w:numId w:val="2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EB6060" w:rsidRPr="00EB6060" w:rsidRDefault="00EB6060" w:rsidP="00EB6060">
      <w:pPr>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W przedszkolu wstrzymuje się organizację wycieczek.</w:t>
      </w:r>
    </w:p>
    <w:p w:rsidR="00EB6060" w:rsidRPr="00EB6060" w:rsidRDefault="00EB6060" w:rsidP="00EB6060">
      <w:pPr>
        <w:numPr>
          <w:ilvl w:val="0"/>
          <w:numId w:val="27"/>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Dla pracowników przedszkola zapewnia się indywidualne środki ochrony osobistej – jednorazowe rękawiczki, maseczki/przyłbice, a także fartuch</w:t>
      </w:r>
      <w:r w:rsidRPr="00EB6060">
        <w:rPr>
          <w:rFonts w:ascii="Times New Roman" w:eastAsia="Times New Roman" w:hAnsi="Times New Roman" w:cs="Times New Roman"/>
          <w:sz w:val="24"/>
          <w:szCs w:val="24"/>
          <w:lang w:eastAsia="pl-PL"/>
        </w:rPr>
        <w:br/>
        <w:t>z długim rękawem.</w:t>
      </w:r>
    </w:p>
    <w:p w:rsidR="00EB6060" w:rsidRPr="00EB6060" w:rsidRDefault="00EB6060" w:rsidP="00EB6060">
      <w:pPr>
        <w:numPr>
          <w:ilvl w:val="0"/>
          <w:numId w:val="28"/>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Wprowadza się obowiązek prewencyjnego pomiaru temperatury u wszystkich pracowników wykonujących pracę na terenie placówki.</w:t>
      </w:r>
    </w:p>
    <w:p w:rsidR="00EB6060" w:rsidRPr="00EB6060" w:rsidRDefault="00EB6060" w:rsidP="00EB6060">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Pomiaru temperatury u pracownika dokonuje się dwukrotnie w ciągu dnia : przed rozpoczęciem pracy oraz po upływie połowy dziennego czasu pracy.</w:t>
      </w:r>
    </w:p>
    <w:p w:rsidR="00EB6060" w:rsidRPr="00EB6060" w:rsidRDefault="00EB6060" w:rsidP="00EB6060">
      <w:pPr>
        <w:numPr>
          <w:ilvl w:val="0"/>
          <w:numId w:val="3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W przypadku stwierdzenia podwyższonej temperatury u pracownika, osoba dokonująca pomiaru obowiązana jest niezwłocznie poinformować o tym dyrektora przedszkola.</w:t>
      </w:r>
    </w:p>
    <w:p w:rsidR="00EB6060" w:rsidRPr="00EB6060" w:rsidRDefault="00EB6060" w:rsidP="00EB6060">
      <w:pPr>
        <w:numPr>
          <w:ilvl w:val="0"/>
          <w:numId w:val="3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Pracownicy zobowiązani są myć ręce m.in.:</w:t>
      </w:r>
    </w:p>
    <w:p w:rsidR="00EB6060" w:rsidRPr="00EB6060" w:rsidRDefault="00EB6060" w:rsidP="00EB6060">
      <w:pPr>
        <w:spacing w:before="100" w:beforeAutospacing="1" w:after="100" w:afterAutospacing="1" w:line="276" w:lineRule="auto"/>
        <w:ind w:left="643"/>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 przed rozpoczęciem pracy;</w:t>
      </w:r>
    </w:p>
    <w:p w:rsidR="00EB6060" w:rsidRPr="00EB6060" w:rsidRDefault="00EB6060" w:rsidP="00EB6060">
      <w:pPr>
        <w:spacing w:before="100" w:beforeAutospacing="1" w:after="100" w:afterAutospacing="1" w:line="276" w:lineRule="auto"/>
        <w:ind w:left="643"/>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 przed kontaktem z żywnością, która jest przeznaczona do bezpośredniego spożycia (ugotowana, upieczona, usmażona);</w:t>
      </w:r>
    </w:p>
    <w:p w:rsidR="00EB6060" w:rsidRPr="00EB6060" w:rsidRDefault="00EB6060" w:rsidP="00EB6060">
      <w:pPr>
        <w:spacing w:before="100" w:beforeAutospacing="1" w:after="100" w:afterAutospacing="1" w:line="276" w:lineRule="auto"/>
        <w:ind w:left="643"/>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 po obróbce lub kontakcie z żywnością surową, nieprzetworzoną;</w:t>
      </w:r>
    </w:p>
    <w:p w:rsidR="00EB6060" w:rsidRPr="00EB6060" w:rsidRDefault="00EB6060" w:rsidP="00EB6060">
      <w:pPr>
        <w:spacing w:before="100" w:beforeAutospacing="1" w:after="100" w:afterAutospacing="1" w:line="276" w:lineRule="auto"/>
        <w:ind w:left="643"/>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 po zakończeniu procedur czyszczenia, dezynfekcji;</w:t>
      </w:r>
    </w:p>
    <w:p w:rsidR="00EB6060" w:rsidRPr="00EB6060" w:rsidRDefault="00EB6060" w:rsidP="00EB6060">
      <w:pPr>
        <w:spacing w:before="100" w:beforeAutospacing="1" w:after="100" w:afterAutospacing="1" w:line="276" w:lineRule="auto"/>
        <w:ind w:left="643"/>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 po kaszlu, kichaniu, wydmuchaniu nosa;</w:t>
      </w:r>
    </w:p>
    <w:p w:rsidR="00EB6060" w:rsidRPr="00EB6060" w:rsidRDefault="00EB6060" w:rsidP="00EB6060">
      <w:pPr>
        <w:spacing w:before="100" w:beforeAutospacing="1" w:after="100" w:afterAutospacing="1" w:line="276" w:lineRule="auto"/>
        <w:ind w:left="643"/>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 po jedzeniu, piciu.</w:t>
      </w:r>
    </w:p>
    <w:p w:rsidR="00EB6060" w:rsidRPr="00EB6060" w:rsidRDefault="00EB6060" w:rsidP="00EB6060">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39.  Personel kuchenny nie powinien kontaktować się z dziećmi, nauczycielami i personelem opiekującym się dziećmi.</w:t>
      </w:r>
    </w:p>
    <w:p w:rsidR="00EB6060" w:rsidRPr="00EB6060" w:rsidRDefault="00EB6060" w:rsidP="00EB6060">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lastRenderedPageBreak/>
        <w:t>40. Naczynia wielokrotnego użytku i sztućce należy myć w zmywarce z dodatkiem detergentu, w temperaturze minimum 60° C lub je wyparzać.</w:t>
      </w:r>
    </w:p>
    <w:p w:rsidR="00EB6060" w:rsidRPr="00EB6060" w:rsidRDefault="00EB6060" w:rsidP="00EB6060">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41. Dostawcy żywności zobowiązani są złożyć oświadczenie, że stosują zasady reżimu sanitarnego.</w:t>
      </w:r>
    </w:p>
    <w:p w:rsidR="00EB6060" w:rsidRPr="00EB6060" w:rsidRDefault="00EB6060" w:rsidP="00EB6060">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42. Przebywanie osób trzecich na terenie przedszkola będzie ograniczone do niezbędnego minimum, z zachowaniem wszelkich środków ostrożności (osłona ust i nosa, rękawiczki jednorazowe lub dezynfekcja rąk, tylko osoba zdrowa).</w:t>
      </w:r>
    </w:p>
    <w:p w:rsidR="00EB6060" w:rsidRPr="00EB6060" w:rsidRDefault="00EB6060" w:rsidP="00EB6060">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 </w:t>
      </w:r>
    </w:p>
    <w:p w:rsidR="00EB6060" w:rsidRPr="00EB6060" w:rsidRDefault="00EB6060" w:rsidP="00EB6060">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 </w:t>
      </w:r>
    </w:p>
    <w:p w:rsidR="00EB6060" w:rsidRPr="00EB6060" w:rsidRDefault="00EB6060" w:rsidP="00EB6060">
      <w:pPr>
        <w:numPr>
          <w:ilvl w:val="0"/>
          <w:numId w:val="3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b/>
          <w:bCs/>
          <w:sz w:val="24"/>
          <w:szCs w:val="24"/>
          <w:lang w:eastAsia="pl-PL"/>
        </w:rPr>
        <w:t>Postępowanie w przypadku podejrzenia zakażenia u dziecka.</w:t>
      </w:r>
    </w:p>
    <w:p w:rsidR="00EB6060" w:rsidRPr="00EB6060" w:rsidRDefault="00EB6060" w:rsidP="00EB606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W przypadku jeśli dziecko przejawia niepokojące objawy choroby należy je odizolować w odrębnym pomieszczeniu lub wyznaczonym miejscu z zapewnieniem minimum 2 m odległości od innych osób.</w:t>
      </w:r>
    </w:p>
    <w:p w:rsidR="00EB6060" w:rsidRPr="00EB6060" w:rsidRDefault="00EB6060" w:rsidP="00EB606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Dziecko do czasu przybycia rodziców pozostaje pod opieką pracownika przedszkola zabezpieczonego w środki ochrony osobistej.</w:t>
      </w:r>
    </w:p>
    <w:p w:rsidR="00EB6060" w:rsidRPr="00EB6060" w:rsidRDefault="00EB6060" w:rsidP="00EB606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Pozostałe dzieci z tej grupy pod opieką innego pracownika natychmiast myją ręce i przechodzą, w miarę możliwości, do innego zdezynfekowanego pomieszczenia lub do ogrodu przedszkolnego.  W tym czasie sala jest wietrzona i dezynfekowana.</w:t>
      </w:r>
    </w:p>
    <w:p w:rsidR="00EB6060" w:rsidRPr="00EB6060" w:rsidRDefault="00EB6060" w:rsidP="00EB606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Dziecku należy zmierzyć temperaturę ciała.</w:t>
      </w:r>
    </w:p>
    <w:p w:rsidR="00EB6060" w:rsidRPr="00EB6060" w:rsidRDefault="00EB6060" w:rsidP="00EB606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Rodzic zostaje niezwłocznie poinformowany telefonicznie o wystąpieniu u dziecka niepokojących objawów i jest zobowiązany do pilnego odebrania dziecka.</w:t>
      </w:r>
    </w:p>
    <w:p w:rsidR="00EB6060" w:rsidRPr="00EB6060" w:rsidRDefault="00EB6060" w:rsidP="00EB606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Rodzic po odebraniu z przedszkola/szkoły podstawowej dziecka z objawami chorobowymi, ma obowiązek poinformowania dyrektora o wyniku badania dziecka przez lekarza.</w:t>
      </w:r>
    </w:p>
    <w:p w:rsidR="00EB6060" w:rsidRPr="00EB6060" w:rsidRDefault="00EB6060" w:rsidP="00EB606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Po odebraniu dziecka z objawami zakażenia przez rodzica pomieszczenie lub miejsce, w którym przebywało należy zdezynfekować.</w:t>
      </w:r>
    </w:p>
    <w:p w:rsidR="00EB6060" w:rsidRPr="00EB6060" w:rsidRDefault="00EB6060" w:rsidP="00EB606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Zaleca się ustalenie listy osób obecnych w tym samym czasie w pomieszczeniach,</w:t>
      </w:r>
      <w:r w:rsidRPr="00EB6060">
        <w:rPr>
          <w:rFonts w:ascii="Times New Roman" w:eastAsia="Times New Roman" w:hAnsi="Times New Roman" w:cs="Times New Roman"/>
          <w:sz w:val="24"/>
          <w:szCs w:val="24"/>
          <w:lang w:eastAsia="pl-PL"/>
        </w:rPr>
        <w:br/>
        <w:t>w których przebywało dziecko z objawami zakażenia.</w:t>
      </w:r>
    </w:p>
    <w:p w:rsidR="00EB6060" w:rsidRPr="00EB6060" w:rsidRDefault="00EB6060" w:rsidP="00EB606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Dyrektor przedszkola informuje burmistrza dzielnicy o podejrzeniu zakażenia u dziecka.</w:t>
      </w:r>
    </w:p>
    <w:p w:rsidR="00EB6060" w:rsidRPr="00EB6060" w:rsidRDefault="00EB6060" w:rsidP="00EB606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 xml:space="preserve">Dyrektor, ze względu na bezpieczeństwo innych dzieci i pracowników przedszkola, informuje najbliższą powiatową stację sanitarno-epidemiologiczną o pojawieniu się  w przedszkolu dziecka z objawami, które mogą sugerować </w:t>
      </w:r>
      <w:proofErr w:type="spellStart"/>
      <w:r w:rsidRPr="00EB6060">
        <w:rPr>
          <w:rFonts w:ascii="Times New Roman" w:eastAsia="Times New Roman" w:hAnsi="Times New Roman" w:cs="Times New Roman"/>
          <w:sz w:val="24"/>
          <w:szCs w:val="24"/>
          <w:lang w:eastAsia="pl-PL"/>
        </w:rPr>
        <w:t>zakażęnie</w:t>
      </w:r>
      <w:proofErr w:type="spellEnd"/>
      <w:r w:rsidRPr="00EB6060">
        <w:rPr>
          <w:rFonts w:ascii="Times New Roman" w:eastAsia="Times New Roman" w:hAnsi="Times New Roman" w:cs="Times New Roman"/>
          <w:sz w:val="24"/>
          <w:szCs w:val="24"/>
          <w:lang w:eastAsia="pl-PL"/>
        </w:rPr>
        <w:t xml:space="preserve"> COVID 19 i czeka na instrukcje – dalej postępuje zgodnie z instrukcjami.</w:t>
      </w:r>
    </w:p>
    <w:p w:rsidR="00EB6060" w:rsidRPr="00EB6060" w:rsidRDefault="00EB6060" w:rsidP="00EB606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Rodzice dzieci z grupy dziecka, u którego podejrzewa się zakażenie zostają telefonicznie poinformowani o zaistniałej sytuacji i poproszeni o odbiór dzieci i ich obserwację.</w:t>
      </w:r>
      <w:bookmarkStart w:id="0" w:name="_GoBack"/>
      <w:bookmarkEnd w:id="0"/>
    </w:p>
    <w:p w:rsidR="00EB6060" w:rsidRPr="00EB6060" w:rsidRDefault="00EB6060" w:rsidP="00EB606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lastRenderedPageBreak/>
        <w:t>Dyrektor sporządza notatkę ze wskazaniem dokładnej daty i godziny powiadomień oraz opisem przebiegu działań.</w:t>
      </w:r>
    </w:p>
    <w:p w:rsidR="00EB6060" w:rsidRPr="00EB6060" w:rsidRDefault="00EB6060" w:rsidP="00EB6060">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sz w:val="24"/>
          <w:szCs w:val="24"/>
          <w:lang w:eastAsia="pl-PL"/>
        </w:rPr>
        <w:t> </w:t>
      </w:r>
    </w:p>
    <w:p w:rsidR="00EB6060" w:rsidRPr="00EB6060" w:rsidRDefault="00EB6060" w:rsidP="00EB6060">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B6060">
        <w:rPr>
          <w:rFonts w:ascii="Times New Roman" w:eastAsia="Times New Roman" w:hAnsi="Times New Roman" w:cs="Times New Roman"/>
          <w:b/>
          <w:bCs/>
          <w:sz w:val="24"/>
          <w:szCs w:val="24"/>
          <w:lang w:eastAsia="pl-PL"/>
        </w:rPr>
        <w:t>Należy zaznaczyć, że mimo dołożenia wszelkiej staranności przez organ prowadzący i kadrę placówki, może dojść do zakażenia, gdyż część przypadków przebiega całkowicie bezobjawowo. Za tego rodzaju zdarzenia przedszkole nie ponosi odpowiedzialności. </w:t>
      </w:r>
    </w:p>
    <w:p w:rsidR="00252FA0" w:rsidRDefault="00252FA0" w:rsidP="00EB6060">
      <w:pPr>
        <w:spacing w:line="276" w:lineRule="auto"/>
        <w:jc w:val="both"/>
      </w:pPr>
    </w:p>
    <w:sectPr w:rsidR="00252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FD0"/>
    <w:multiLevelType w:val="multilevel"/>
    <w:tmpl w:val="4F46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7524E"/>
    <w:multiLevelType w:val="multilevel"/>
    <w:tmpl w:val="86DAD2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430C66E3"/>
    <w:multiLevelType w:val="multilevel"/>
    <w:tmpl w:val="D4C88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7124BF0"/>
    <w:multiLevelType w:val="multilevel"/>
    <w:tmpl w:val="DE62F9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7D90777"/>
    <w:multiLevelType w:val="multilevel"/>
    <w:tmpl w:val="16504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0A45B7"/>
    <w:multiLevelType w:val="multilevel"/>
    <w:tmpl w:val="A56209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89B2DA5"/>
    <w:multiLevelType w:val="multilevel"/>
    <w:tmpl w:val="9850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6D2E30"/>
    <w:multiLevelType w:val="multilevel"/>
    <w:tmpl w:val="48925D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7"/>
  </w:num>
  <w:num w:numId="2">
    <w:abstractNumId w:val="1"/>
    <w:lvlOverride w:ilvl="0">
      <w:startOverride w:val="2"/>
    </w:lvlOverride>
  </w:num>
  <w:num w:numId="3">
    <w:abstractNumId w:val="3"/>
    <w:lvlOverride w:ilvl="0">
      <w:startOverride w:val="3"/>
    </w:lvlOverride>
  </w:num>
  <w:num w:numId="4">
    <w:abstractNumId w:val="4"/>
  </w:num>
  <w:num w:numId="5">
    <w:abstractNumId w:val="2"/>
  </w:num>
  <w:num w:numId="6">
    <w:abstractNumId w:val="6"/>
    <w:lvlOverride w:ilvl="0">
      <w:startOverride w:val="17"/>
    </w:lvlOverride>
  </w:num>
  <w:num w:numId="7">
    <w:abstractNumId w:val="6"/>
    <w:lvlOverride w:ilvl="0">
      <w:startOverride w:val="18"/>
    </w:lvlOverride>
  </w:num>
  <w:num w:numId="8">
    <w:abstractNumId w:val="6"/>
    <w:lvlOverride w:ilvl="0">
      <w:startOverride w:val="19"/>
    </w:lvlOverride>
  </w:num>
  <w:num w:numId="9">
    <w:abstractNumId w:val="6"/>
    <w:lvlOverride w:ilvl="0">
      <w:startOverride w:val="20"/>
    </w:lvlOverride>
  </w:num>
  <w:num w:numId="10">
    <w:abstractNumId w:val="6"/>
    <w:lvlOverride w:ilvl="0">
      <w:startOverride w:val="21"/>
    </w:lvlOverride>
  </w:num>
  <w:num w:numId="11">
    <w:abstractNumId w:val="6"/>
    <w:lvlOverride w:ilvl="0">
      <w:startOverride w:val="22"/>
    </w:lvlOverride>
  </w:num>
  <w:num w:numId="12">
    <w:abstractNumId w:val="6"/>
    <w:lvlOverride w:ilvl="0">
      <w:startOverride w:val="23"/>
    </w:lvlOverride>
  </w:num>
  <w:num w:numId="13">
    <w:abstractNumId w:val="6"/>
    <w:lvlOverride w:ilvl="0">
      <w:startOverride w:val="24"/>
    </w:lvlOverride>
  </w:num>
  <w:num w:numId="14">
    <w:abstractNumId w:val="6"/>
    <w:lvlOverride w:ilvl="0">
      <w:startOverride w:val="25"/>
    </w:lvlOverride>
  </w:num>
  <w:num w:numId="15">
    <w:abstractNumId w:val="6"/>
    <w:lvlOverride w:ilvl="0">
      <w:startOverride w:val="26"/>
    </w:lvlOverride>
  </w:num>
  <w:num w:numId="16">
    <w:abstractNumId w:val="6"/>
    <w:lvlOverride w:ilvl="0">
      <w:startOverride w:val="27"/>
    </w:lvlOverride>
  </w:num>
  <w:num w:numId="17">
    <w:abstractNumId w:val="6"/>
    <w:lvlOverride w:ilvl="0">
      <w:startOverride w:val="28"/>
    </w:lvlOverride>
  </w:num>
  <w:num w:numId="18">
    <w:abstractNumId w:val="6"/>
    <w:lvlOverride w:ilvl="0">
      <w:startOverride w:val="29"/>
    </w:lvlOverride>
  </w:num>
  <w:num w:numId="19">
    <w:abstractNumId w:val="6"/>
    <w:lvlOverride w:ilvl="0">
      <w:startOverride w:val="30"/>
    </w:lvlOverride>
  </w:num>
  <w:num w:numId="20">
    <w:abstractNumId w:val="6"/>
    <w:lvlOverride w:ilvl="0">
      <w:startOverride w:val="31"/>
    </w:lvlOverride>
  </w:num>
  <w:num w:numId="21">
    <w:abstractNumId w:val="6"/>
    <w:lvlOverride w:ilvl="0">
      <w:startOverride w:val="32"/>
    </w:lvlOverride>
  </w:num>
  <w:num w:numId="22">
    <w:abstractNumId w:val="6"/>
    <w:lvlOverride w:ilvl="0">
      <w:startOverride w:val="33"/>
    </w:lvlOverride>
  </w:num>
  <w:num w:numId="23">
    <w:abstractNumId w:val="6"/>
    <w:lvlOverride w:ilvl="0">
      <w:startOverride w:val="34"/>
    </w:lvlOverride>
  </w:num>
  <w:num w:numId="24">
    <w:abstractNumId w:val="6"/>
    <w:lvlOverride w:ilvl="0">
      <w:startOverride w:val="35"/>
    </w:lvlOverride>
  </w:num>
  <w:num w:numId="25">
    <w:abstractNumId w:val="6"/>
    <w:lvlOverride w:ilvl="0">
      <w:startOverride w:val="36"/>
    </w:lvlOverride>
  </w:num>
  <w:num w:numId="26">
    <w:abstractNumId w:val="6"/>
    <w:lvlOverride w:ilvl="0">
      <w:startOverride w:val="37"/>
    </w:lvlOverride>
  </w:num>
  <w:num w:numId="27">
    <w:abstractNumId w:val="6"/>
    <w:lvlOverride w:ilvl="0">
      <w:startOverride w:val="38"/>
    </w:lvlOverride>
  </w:num>
  <w:num w:numId="28">
    <w:abstractNumId w:val="6"/>
    <w:lvlOverride w:ilvl="0">
      <w:startOverride w:val="39"/>
    </w:lvlOverride>
  </w:num>
  <w:num w:numId="29">
    <w:abstractNumId w:val="6"/>
    <w:lvlOverride w:ilvl="0">
      <w:startOverride w:val="40"/>
    </w:lvlOverride>
  </w:num>
  <w:num w:numId="30">
    <w:abstractNumId w:val="6"/>
    <w:lvlOverride w:ilvl="0">
      <w:startOverride w:val="41"/>
    </w:lvlOverride>
  </w:num>
  <w:num w:numId="31">
    <w:abstractNumId w:val="6"/>
    <w:lvlOverride w:ilvl="0">
      <w:startOverride w:val="42"/>
    </w:lvlOverride>
  </w:num>
  <w:num w:numId="32">
    <w:abstractNumId w:val="5"/>
    <w:lvlOverride w:ilvl="0">
      <w:startOverride w:val="4"/>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60"/>
    <w:rsid w:val="00252FA0"/>
    <w:rsid w:val="00EB6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8922-7935-43D2-8CFD-D4D90EBF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1514</Words>
  <Characters>9089</Characters>
  <Application>Microsoft Office Word</Application>
  <DocSecurity>0</DocSecurity>
  <Lines>75</Lines>
  <Paragraphs>21</Paragraphs>
  <ScaleCrop>false</ScaleCrop>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2021-02-12T09:58:00Z</dcterms:created>
  <dcterms:modified xsi:type="dcterms:W3CDTF">2021-02-12T09:58:00Z</dcterms:modified>
</cp:coreProperties>
</file>